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6F" w:rsidRDefault="00CA556F" w:rsidP="00CA556F">
      <w:pPr>
        <w:pStyle w:val="Standard"/>
        <w:jc w:val="center"/>
        <w:rPr>
          <w:rFonts w:ascii="Arial Unicode MS" w:hAnsi="Arial Unicode MS"/>
          <w:sz w:val="42"/>
          <w:szCs w:val="48"/>
        </w:rPr>
      </w:pPr>
      <w:r>
        <w:rPr>
          <w:rFonts w:ascii="Arial Unicode MS" w:hAnsi="Arial Unicode MS"/>
          <w:sz w:val="42"/>
          <w:szCs w:val="48"/>
        </w:rPr>
        <w:t xml:space="preserve">              ПРАЙС-ЛИСТ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 w:rsidR="006819CA">
        <w:rPr>
          <w:rFonts w:ascii="Arial Unicode MS" w:hAnsi="Arial Unicode MS"/>
          <w:sz w:val="42"/>
          <w:szCs w:val="48"/>
          <w:lang w:val="ru-RU"/>
        </w:rPr>
        <w:t>2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>
        <w:rPr>
          <w:rFonts w:ascii="Arial Unicode MS" w:hAnsi="Arial Unicode MS"/>
          <w:sz w:val="42"/>
          <w:szCs w:val="48"/>
        </w:rPr>
        <w:t xml:space="preserve">                      </w:t>
      </w:r>
    </w:p>
    <w:p w:rsidR="00CA556F" w:rsidRDefault="00CA556F" w:rsidP="00CA556F">
      <w:pPr>
        <w:pStyle w:val="Standard"/>
        <w:jc w:val="center"/>
        <w:rPr>
          <w:rFonts w:ascii="Arial Unicode MS" w:hAnsi="Arial Unicode MS"/>
          <w:sz w:val="31"/>
          <w:szCs w:val="36"/>
        </w:rPr>
      </w:pPr>
      <w:r>
        <w:rPr>
          <w:rFonts w:ascii="Arial Unicode MS" w:hAnsi="Arial Unicode MS"/>
          <w:sz w:val="31"/>
          <w:szCs w:val="36"/>
        </w:rPr>
        <w:t xml:space="preserve">ЧП КИЮТИНА          </w:t>
      </w:r>
    </w:p>
    <w:p w:rsidR="00CA556F" w:rsidRDefault="00CA556F" w:rsidP="00CA556F">
      <w:pPr>
        <w:pStyle w:val="Standard"/>
        <w:jc w:val="center"/>
        <w:rPr>
          <w:rFonts w:ascii="Aharoni" w:hAnsi="Aharoni" w:hint="eastAsia"/>
          <w:b/>
          <w:bCs/>
          <w:i/>
          <w:iCs/>
          <w:sz w:val="25"/>
          <w:szCs w:val="28"/>
        </w:rPr>
      </w:pPr>
    </w:p>
    <w:p w:rsidR="00CA556F" w:rsidRPr="00F724DC" w:rsidRDefault="00CA556F" w:rsidP="00CA556F">
      <w:pPr>
        <w:pStyle w:val="Standard"/>
        <w:jc w:val="both"/>
        <w:rPr>
          <w:rFonts w:ascii="Arial Narrow" w:hAnsi="Arial Narrow"/>
          <w:b/>
          <w:bCs/>
          <w:i/>
          <w:iCs/>
          <w:sz w:val="25"/>
          <w:szCs w:val="28"/>
          <w:lang w:val="ru-RU"/>
        </w:rPr>
      </w:pP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Г. Херсон,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ул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.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Ладычука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, 150,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Николаевское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шоссе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>, 23 т. 39-00-26, 8-067-5551133, 8-066-0622474       на 14.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>09</w:t>
      </w:r>
      <w:r>
        <w:rPr>
          <w:rFonts w:ascii="Arial Narrow" w:hAnsi="Arial Narrow"/>
          <w:b/>
          <w:bCs/>
          <w:i/>
          <w:iCs/>
          <w:sz w:val="25"/>
          <w:szCs w:val="28"/>
        </w:rPr>
        <w:t>.10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   </w:t>
      </w:r>
      <w:r w:rsidRPr="00040BBB">
        <w:rPr>
          <w:rFonts w:ascii="Arial Narrow" w:hAnsi="Arial Narrow"/>
          <w:bCs/>
          <w:i/>
          <w:iCs/>
          <w:sz w:val="25"/>
          <w:szCs w:val="28"/>
          <w:lang w:val="ru-RU"/>
        </w:rPr>
        <w:t>(все цены требуют уточнения на день продажи)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19"/>
        <w:gridCol w:w="1121"/>
      </w:tblGrid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КЛЕЯ, КЛЕЕВЫЕ СМЕСИ, ГРУНТЫ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Клеевая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смесь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Master-Стандарт,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30,00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Клеевая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смесь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Master-Супер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46,00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для плитки Д11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“Полидекор”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26,00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пенопласта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полистирола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Д15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“Полидекор”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39,00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термостойкий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Д12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“Полидекор”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58,00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для природного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камня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Д17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“Полидекор”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44,00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“Момент-Монтаж”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400гр.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Франция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25,00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Ceresit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СМ 11,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42,00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акриловый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“Круче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гвоздей”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280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мл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белый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15,00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акриловый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“Круче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гвоздей”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280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мл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прозрачный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19,00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Клей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Lakrysil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“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Сумашедшая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липучка”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банка 1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26,00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Герметик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Lacrisil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280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мл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белый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23,00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Герметик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Lacrisil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280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мл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прозрачный</w:t>
            </w:r>
            <w:proofErr w:type="spellEnd"/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23,00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конц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Lacri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1/6 1 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31,00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конц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Lacri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1/6 2 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58,00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конц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Lacri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1/6 5 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134,00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Грунтовка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Ceresit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СТ 17,     2 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Грунтовка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Ceresit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СТ 17,     5 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39,00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Грунт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акриловый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глубок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. 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40,00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Anserglob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BCX — 33,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32,00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Anserglob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BCX — 39,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41,00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Anserglob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BCX — 40,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48,00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Краска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шифера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5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155,00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Краска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шифера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10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303,00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Лак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шифера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60,00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Лак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универсальный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матовый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 кг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76,00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Жидкое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стекло ,1л  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Жидкое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стекло, 2л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11,00</w:t>
            </w:r>
          </w:p>
        </w:tc>
      </w:tr>
      <w:tr w:rsidR="00CA556F" w:rsidTr="00144CFF"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Жидкое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стекло, 5л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56F" w:rsidRDefault="00CA556F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24,00</w:t>
            </w:r>
          </w:p>
        </w:tc>
      </w:tr>
    </w:tbl>
    <w:p w:rsidR="00D77B7F" w:rsidRDefault="00D77B7F"/>
    <w:sectPr w:rsidR="00D77B7F" w:rsidSect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6F"/>
    <w:rsid w:val="006819CA"/>
    <w:rsid w:val="00B311D9"/>
    <w:rsid w:val="00CA556F"/>
    <w:rsid w:val="00D7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5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paragraph" w:customStyle="1" w:styleId="TableContents">
    <w:name w:val="Table Contents"/>
    <w:basedOn w:val="Standard"/>
    <w:rsid w:val="00CA55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2010-09-27T17:03:00Z</dcterms:created>
  <dcterms:modified xsi:type="dcterms:W3CDTF">2010-09-27T17:07:00Z</dcterms:modified>
</cp:coreProperties>
</file>